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73DB" w14:textId="77777777" w:rsidR="00EB111D" w:rsidRPr="009423EF" w:rsidRDefault="00EB111D" w:rsidP="00EB111D">
      <w:pPr>
        <w:pStyle w:val="NoSpacing"/>
        <w:rPr>
          <w:rFonts w:ascii="Barlow" w:hAnsi="Barlow"/>
          <w:sz w:val="24"/>
          <w:szCs w:val="24"/>
        </w:rPr>
      </w:pPr>
    </w:p>
    <w:p w14:paraId="65FA7569" w14:textId="1B2D8FC5" w:rsidR="00EB111D" w:rsidRPr="009423EF" w:rsidRDefault="00EB111D" w:rsidP="00EB111D">
      <w:pPr>
        <w:pStyle w:val="NoSpacing"/>
        <w:rPr>
          <w:rFonts w:ascii="Barlow" w:hAnsi="Barlow"/>
          <w:sz w:val="24"/>
          <w:szCs w:val="24"/>
        </w:rPr>
      </w:pPr>
      <w:r w:rsidRPr="009423EF">
        <w:rPr>
          <w:rFonts w:ascii="Barlow" w:hAnsi="Barlow"/>
          <w:sz w:val="24"/>
          <w:szCs w:val="24"/>
        </w:rPr>
        <w:t xml:space="preserve">Senator Maria Elena </w:t>
      </w:r>
      <w:proofErr w:type="spellStart"/>
      <w:r w:rsidRPr="009423EF">
        <w:rPr>
          <w:rFonts w:ascii="Barlow" w:hAnsi="Barlow"/>
          <w:sz w:val="24"/>
          <w:szCs w:val="24"/>
        </w:rPr>
        <w:t>Durazo</w:t>
      </w:r>
      <w:proofErr w:type="spellEnd"/>
    </w:p>
    <w:p w14:paraId="6B32F123" w14:textId="27190838" w:rsidR="00EB111D" w:rsidRPr="009423EF" w:rsidRDefault="00EB111D" w:rsidP="00EB111D">
      <w:pPr>
        <w:pStyle w:val="NoSpacing"/>
        <w:rPr>
          <w:rFonts w:ascii="Barlow" w:hAnsi="Barlow"/>
          <w:sz w:val="24"/>
          <w:szCs w:val="24"/>
        </w:rPr>
      </w:pPr>
      <w:r w:rsidRPr="009423EF">
        <w:rPr>
          <w:rFonts w:ascii="Barlow" w:hAnsi="Barlow"/>
          <w:sz w:val="24"/>
          <w:szCs w:val="24"/>
        </w:rPr>
        <w:t>Chair, Senate Local Government Committee</w:t>
      </w:r>
    </w:p>
    <w:p w14:paraId="3B08135B" w14:textId="2597CE87" w:rsidR="00EB111D" w:rsidRPr="009423EF" w:rsidRDefault="00EB111D" w:rsidP="00EB111D">
      <w:pPr>
        <w:pStyle w:val="NoSpacing"/>
        <w:rPr>
          <w:rFonts w:ascii="Barlow" w:hAnsi="Barlow"/>
          <w:sz w:val="24"/>
          <w:szCs w:val="24"/>
        </w:rPr>
      </w:pPr>
      <w:r w:rsidRPr="009423EF">
        <w:rPr>
          <w:rFonts w:ascii="Barlow" w:hAnsi="Barlow"/>
          <w:sz w:val="24"/>
          <w:szCs w:val="24"/>
        </w:rPr>
        <w:t>State Capitol, Room 407</w:t>
      </w:r>
    </w:p>
    <w:p w14:paraId="24C2DC32" w14:textId="77F77D75" w:rsidR="00EB111D" w:rsidRPr="009423EF" w:rsidRDefault="00EB111D" w:rsidP="00EB111D">
      <w:pPr>
        <w:pStyle w:val="NoSpacing"/>
        <w:rPr>
          <w:rFonts w:ascii="Barlow" w:hAnsi="Barlow"/>
          <w:sz w:val="24"/>
          <w:szCs w:val="24"/>
        </w:rPr>
      </w:pPr>
      <w:r w:rsidRPr="009423EF">
        <w:rPr>
          <w:rFonts w:ascii="Barlow" w:hAnsi="Barlow"/>
          <w:sz w:val="24"/>
          <w:szCs w:val="24"/>
        </w:rPr>
        <w:t>Sacramento, CA 95814</w:t>
      </w:r>
    </w:p>
    <w:p w14:paraId="0F3581D3" w14:textId="77777777" w:rsidR="00EB111D" w:rsidRPr="009423EF" w:rsidRDefault="00EB111D" w:rsidP="00EB111D">
      <w:pPr>
        <w:pStyle w:val="NoSpacing"/>
        <w:rPr>
          <w:rFonts w:ascii="Barlow" w:hAnsi="Barlow"/>
          <w:sz w:val="24"/>
          <w:szCs w:val="24"/>
        </w:rPr>
      </w:pPr>
    </w:p>
    <w:p w14:paraId="3CF3298B" w14:textId="0F677D8C" w:rsidR="00EB111D" w:rsidRPr="009423EF" w:rsidRDefault="00EB111D" w:rsidP="00EB111D">
      <w:pPr>
        <w:pStyle w:val="NoSpacing"/>
        <w:rPr>
          <w:rFonts w:ascii="Barlow" w:hAnsi="Barlow"/>
          <w:sz w:val="24"/>
          <w:szCs w:val="24"/>
        </w:rPr>
      </w:pPr>
      <w:r w:rsidRPr="009423EF">
        <w:rPr>
          <w:rFonts w:ascii="Barlow" w:hAnsi="Barlow"/>
          <w:sz w:val="24"/>
          <w:szCs w:val="24"/>
        </w:rPr>
        <w:t xml:space="preserve">Dear Senator </w:t>
      </w:r>
      <w:proofErr w:type="spellStart"/>
      <w:r w:rsidRPr="009423EF">
        <w:rPr>
          <w:rFonts w:ascii="Barlow" w:hAnsi="Barlow"/>
          <w:sz w:val="24"/>
          <w:szCs w:val="24"/>
        </w:rPr>
        <w:t>Durazo</w:t>
      </w:r>
      <w:proofErr w:type="spellEnd"/>
      <w:r w:rsidRPr="009423EF">
        <w:rPr>
          <w:rFonts w:ascii="Barlow" w:hAnsi="Barlow"/>
          <w:sz w:val="24"/>
          <w:szCs w:val="24"/>
        </w:rPr>
        <w:t>:</w:t>
      </w:r>
    </w:p>
    <w:p w14:paraId="3BB66D41" w14:textId="77777777" w:rsidR="00EB111D" w:rsidRPr="009423EF" w:rsidRDefault="00EB111D" w:rsidP="00EB111D">
      <w:pPr>
        <w:pStyle w:val="NoSpacing"/>
        <w:rPr>
          <w:rFonts w:ascii="Barlow" w:hAnsi="Barlow"/>
          <w:sz w:val="24"/>
          <w:szCs w:val="24"/>
        </w:rPr>
      </w:pPr>
    </w:p>
    <w:p w14:paraId="10B5D4B5" w14:textId="6A262D0F" w:rsidR="00EB111D" w:rsidRPr="009423EF" w:rsidRDefault="00EB111D" w:rsidP="00EB111D">
      <w:pPr>
        <w:pStyle w:val="NoSpacing"/>
        <w:rPr>
          <w:rFonts w:ascii="Barlow" w:hAnsi="Barlow"/>
          <w:sz w:val="24"/>
          <w:szCs w:val="24"/>
        </w:rPr>
      </w:pPr>
      <w:r w:rsidRPr="009423EF">
        <w:rPr>
          <w:rFonts w:ascii="Barlow" w:hAnsi="Barlow"/>
          <w:sz w:val="24"/>
          <w:szCs w:val="24"/>
        </w:rPr>
        <w:t>I am writing to urge you to oppose AB 2986. This bill now being considered by the State Senate is expensive and fundamentally flawed.</w:t>
      </w:r>
    </w:p>
    <w:p w14:paraId="2AADD343" w14:textId="77777777" w:rsidR="00EB111D" w:rsidRPr="009423EF" w:rsidRDefault="00EB111D" w:rsidP="00EB111D">
      <w:pPr>
        <w:pStyle w:val="NoSpacing"/>
        <w:rPr>
          <w:rFonts w:ascii="Barlow" w:hAnsi="Barlow"/>
          <w:sz w:val="24"/>
          <w:szCs w:val="24"/>
        </w:rPr>
      </w:pPr>
    </w:p>
    <w:p w14:paraId="698E6AF5" w14:textId="77777777" w:rsidR="00EB111D" w:rsidRPr="009423EF" w:rsidRDefault="00EB111D" w:rsidP="00EB111D">
      <w:pPr>
        <w:pStyle w:val="NoSpacing"/>
        <w:rPr>
          <w:rFonts w:ascii="Barlow" w:hAnsi="Barlow"/>
          <w:sz w:val="24"/>
          <w:szCs w:val="24"/>
        </w:rPr>
      </w:pPr>
      <w:r w:rsidRPr="009423EF">
        <w:rPr>
          <w:rFonts w:ascii="Barlow" w:hAnsi="Barlow"/>
          <w:sz w:val="24"/>
          <w:szCs w:val="24"/>
        </w:rPr>
        <w:t>Its proponents call it “just a study”, but this “study” will cost taxpayers nearly $6 million, put union jobs at risk, and skates so close to the ethical line that it will almost certainly face legal challenges.</w:t>
      </w:r>
    </w:p>
    <w:p w14:paraId="17AA2CFF" w14:textId="77777777" w:rsidR="00EB111D" w:rsidRPr="009423EF" w:rsidRDefault="00EB111D" w:rsidP="00EB111D">
      <w:pPr>
        <w:pStyle w:val="NoSpacing"/>
        <w:rPr>
          <w:rFonts w:ascii="Barlow" w:hAnsi="Barlow"/>
          <w:sz w:val="24"/>
          <w:szCs w:val="24"/>
        </w:rPr>
      </w:pPr>
    </w:p>
    <w:p w14:paraId="700DF48F" w14:textId="095F96B1" w:rsidR="00EB111D" w:rsidRPr="009423EF" w:rsidRDefault="00EB111D" w:rsidP="00EB111D">
      <w:pPr>
        <w:pStyle w:val="NoSpacing"/>
        <w:rPr>
          <w:rFonts w:ascii="Barlow" w:hAnsi="Barlow"/>
          <w:color w:val="212121"/>
          <w:sz w:val="24"/>
          <w:szCs w:val="24"/>
          <w:shd w:val="clear" w:color="auto" w:fill="FFFFFF"/>
        </w:rPr>
      </w:pPr>
      <w:r w:rsidRPr="009423EF">
        <w:rPr>
          <w:rFonts w:ascii="Barlow" w:hAnsi="Barlow"/>
          <w:color w:val="212121"/>
          <w:sz w:val="24"/>
          <w:szCs w:val="24"/>
          <w:shd w:val="clear" w:color="auto" w:fill="FFFFFF"/>
        </w:rPr>
        <w:t>The last analysis of the economic viability of incorporation in 2012 showed that if East Los Angeles was incorporated, in the first year alone it would run an immediate $19-million budget deficit.</w:t>
      </w:r>
      <w:r w:rsidR="0074147F">
        <w:rPr>
          <w:rFonts w:ascii="Barlow" w:hAnsi="Barlow"/>
          <w:color w:val="212121"/>
          <w:sz w:val="24"/>
          <w:szCs w:val="24"/>
          <w:shd w:val="clear" w:color="auto" w:fill="FFFFFF"/>
        </w:rPr>
        <w:t xml:space="preserve"> </w:t>
      </w:r>
      <w:r w:rsidRPr="009423EF">
        <w:rPr>
          <w:rFonts w:ascii="Barlow" w:hAnsi="Barlow"/>
          <w:color w:val="212121"/>
          <w:sz w:val="24"/>
          <w:szCs w:val="24"/>
          <w:shd w:val="clear" w:color="auto" w:fill="FFFFFF"/>
        </w:rPr>
        <w:t>That deficit would be significantly higher today given that costs for every public service have grown since.</w:t>
      </w:r>
    </w:p>
    <w:p w14:paraId="626C111A" w14:textId="77777777" w:rsidR="00EB111D" w:rsidRPr="009423EF" w:rsidRDefault="00EB111D" w:rsidP="00EB111D">
      <w:pPr>
        <w:pStyle w:val="NoSpacing"/>
        <w:rPr>
          <w:rFonts w:ascii="Barlow" w:hAnsi="Barlow"/>
          <w:color w:val="212121"/>
          <w:sz w:val="24"/>
          <w:szCs w:val="24"/>
          <w:shd w:val="clear" w:color="auto" w:fill="FFFFFF"/>
        </w:rPr>
      </w:pPr>
    </w:p>
    <w:p w14:paraId="66D8F5B9" w14:textId="77777777" w:rsidR="00EB111D" w:rsidRPr="009423EF" w:rsidRDefault="00EB111D" w:rsidP="00EB111D">
      <w:pPr>
        <w:pStyle w:val="NoSpacing"/>
        <w:rPr>
          <w:rFonts w:ascii="Barlow" w:hAnsi="Barlow"/>
          <w:sz w:val="24"/>
          <w:szCs w:val="24"/>
        </w:rPr>
      </w:pPr>
      <w:r w:rsidRPr="009423EF">
        <w:rPr>
          <w:rFonts w:ascii="Barlow" w:hAnsi="Barlow"/>
          <w:color w:val="212121"/>
          <w:sz w:val="24"/>
          <w:szCs w:val="24"/>
          <w:shd w:val="clear" w:color="auto" w:fill="FFFFFF"/>
        </w:rPr>
        <w:t>These multi-million deficits will have to be paid either by hiking taxes on residents and businesses or by slashing such vital community programs as law enforcement, fire services, libraries, housing, parks, animal control, and graffiti removal.</w:t>
      </w:r>
    </w:p>
    <w:p w14:paraId="2C57ADE6" w14:textId="77777777" w:rsidR="00EB111D" w:rsidRPr="009423EF" w:rsidRDefault="00EB111D" w:rsidP="00EB111D">
      <w:pPr>
        <w:pStyle w:val="NoSpacing"/>
        <w:rPr>
          <w:rFonts w:ascii="Barlow" w:hAnsi="Barlow"/>
          <w:sz w:val="24"/>
          <w:szCs w:val="24"/>
        </w:rPr>
      </w:pPr>
    </w:p>
    <w:p w14:paraId="274895CA" w14:textId="2ACC12DF" w:rsidR="00EB111D" w:rsidRPr="009423EF" w:rsidRDefault="00EB111D" w:rsidP="00EB111D">
      <w:pPr>
        <w:pStyle w:val="NoSpacing"/>
        <w:rPr>
          <w:rFonts w:ascii="Barlow" w:hAnsi="Barlow"/>
          <w:color w:val="212121"/>
          <w:sz w:val="24"/>
          <w:szCs w:val="24"/>
          <w:shd w:val="clear" w:color="auto" w:fill="FFFFFF"/>
        </w:rPr>
      </w:pPr>
      <w:r w:rsidRPr="009423EF">
        <w:rPr>
          <w:rFonts w:ascii="Barlow" w:hAnsi="Barlow"/>
          <w:color w:val="212121"/>
          <w:sz w:val="24"/>
          <w:szCs w:val="24"/>
          <w:shd w:val="clear" w:color="auto" w:fill="FFFFFF"/>
        </w:rPr>
        <w:t>Services could also be outsourced to private contractors, which would result in a loss of good-paying union jobs, which is why unions have lined up to oppose this bill.</w:t>
      </w:r>
      <w:r w:rsidR="00F75C02">
        <w:rPr>
          <w:rFonts w:ascii="Barlow" w:hAnsi="Barlow"/>
          <w:color w:val="212121"/>
          <w:sz w:val="24"/>
          <w:szCs w:val="24"/>
          <w:shd w:val="clear" w:color="auto" w:fill="FFFFFF"/>
        </w:rPr>
        <w:t xml:space="preserve"> </w:t>
      </w:r>
      <w:r w:rsidRPr="009423EF">
        <w:rPr>
          <w:rFonts w:ascii="Barlow" w:hAnsi="Barlow"/>
          <w:color w:val="212121"/>
          <w:sz w:val="24"/>
          <w:szCs w:val="24"/>
          <w:shd w:val="clear" w:color="auto" w:fill="FFFFFF"/>
        </w:rPr>
        <w:t xml:space="preserve">This </w:t>
      </w:r>
      <w:r w:rsidR="00873A1A">
        <w:rPr>
          <w:rFonts w:ascii="Barlow" w:hAnsi="Barlow"/>
          <w:color w:val="212121"/>
          <w:sz w:val="24"/>
          <w:szCs w:val="24"/>
          <w:shd w:val="clear" w:color="auto" w:fill="FFFFFF"/>
        </w:rPr>
        <w:t xml:space="preserve">union </w:t>
      </w:r>
      <w:r w:rsidRPr="009423EF">
        <w:rPr>
          <w:rFonts w:ascii="Barlow" w:hAnsi="Barlow"/>
          <w:color w:val="212121"/>
          <w:sz w:val="24"/>
          <w:szCs w:val="24"/>
          <w:shd w:val="clear" w:color="auto" w:fill="FFFFFF"/>
        </w:rPr>
        <w:t>impact is a big deal because nearly 70 percent of East Los Angeles residents are represented by a labor union. </w:t>
      </w:r>
    </w:p>
    <w:p w14:paraId="339EDC22" w14:textId="77777777" w:rsidR="0033351D" w:rsidRPr="009423EF" w:rsidRDefault="0033351D" w:rsidP="00EB111D">
      <w:pPr>
        <w:pStyle w:val="NoSpacing"/>
        <w:rPr>
          <w:rFonts w:ascii="Barlow" w:hAnsi="Barlow"/>
          <w:color w:val="212121"/>
          <w:sz w:val="24"/>
          <w:szCs w:val="24"/>
          <w:shd w:val="clear" w:color="auto" w:fill="FFFFFF"/>
        </w:rPr>
      </w:pPr>
    </w:p>
    <w:p w14:paraId="26A73ECD" w14:textId="3CCDE69B" w:rsidR="00EB111D" w:rsidRPr="009423EF" w:rsidRDefault="00EB111D" w:rsidP="00EB111D">
      <w:pPr>
        <w:pStyle w:val="NoSpacing"/>
        <w:rPr>
          <w:rStyle w:val="ui-provider"/>
          <w:rFonts w:ascii="Barlow" w:hAnsi="Barlow" w:cs="Arial"/>
          <w:sz w:val="24"/>
          <w:szCs w:val="24"/>
        </w:rPr>
      </w:pPr>
      <w:r w:rsidRPr="009423EF">
        <w:rPr>
          <w:rStyle w:val="ui-provider"/>
          <w:rFonts w:ascii="Barlow" w:hAnsi="Barlow" w:cs="Arial"/>
          <w:sz w:val="24"/>
          <w:szCs w:val="24"/>
        </w:rPr>
        <w:t>This bill completely bypasses the LAFCO signature collection process. Instead of being a grassroots campaign, it ignored the community to create a Task Force who will decide on their own the future of East Los Angeles rather than the people and businesses owners who live and work here.</w:t>
      </w:r>
    </w:p>
    <w:p w14:paraId="7920FED5" w14:textId="77777777" w:rsidR="00EB111D" w:rsidRPr="009423EF" w:rsidRDefault="00EB111D" w:rsidP="00EB111D">
      <w:pPr>
        <w:pStyle w:val="NoSpacing"/>
        <w:rPr>
          <w:rStyle w:val="ui-provider"/>
          <w:rFonts w:ascii="Barlow" w:hAnsi="Barlow" w:cs="Arial"/>
          <w:sz w:val="24"/>
          <w:szCs w:val="24"/>
        </w:rPr>
      </w:pPr>
    </w:p>
    <w:p w14:paraId="303B8196" w14:textId="240ACF1D" w:rsidR="002655F8" w:rsidRDefault="00EB111D" w:rsidP="002655F8">
      <w:pPr>
        <w:pStyle w:val="NoSpacing"/>
        <w:rPr>
          <w:rStyle w:val="ui-provider"/>
          <w:rFonts w:ascii="Barlow" w:hAnsi="Barlow" w:cs="Arial"/>
          <w:sz w:val="24"/>
          <w:szCs w:val="24"/>
        </w:rPr>
      </w:pPr>
      <w:r w:rsidRPr="009423EF">
        <w:rPr>
          <w:rStyle w:val="ui-provider"/>
          <w:rFonts w:ascii="Barlow" w:hAnsi="Barlow" w:cs="Arial"/>
          <w:sz w:val="24"/>
          <w:szCs w:val="24"/>
        </w:rPr>
        <w:t>If this bill truly was a grassroots campaign, the unions would have been involved.</w:t>
      </w:r>
      <w:r w:rsidR="00940520">
        <w:rPr>
          <w:rStyle w:val="ui-provider"/>
          <w:rFonts w:ascii="Barlow" w:hAnsi="Barlow" w:cs="Arial"/>
          <w:sz w:val="24"/>
          <w:szCs w:val="24"/>
        </w:rPr>
        <w:t xml:space="preserve"> </w:t>
      </w:r>
      <w:r w:rsidRPr="009423EF">
        <w:rPr>
          <w:rStyle w:val="ui-provider"/>
          <w:rFonts w:ascii="Barlow" w:hAnsi="Barlow" w:cs="Arial"/>
          <w:sz w:val="24"/>
          <w:szCs w:val="24"/>
        </w:rPr>
        <w:t xml:space="preserve">Instead, the unions </w:t>
      </w:r>
      <w:r w:rsidR="00873A1A" w:rsidRPr="009423EF">
        <w:rPr>
          <w:rStyle w:val="ui-provider"/>
          <w:rFonts w:ascii="Barlow" w:hAnsi="Barlow" w:cs="Arial"/>
          <w:sz w:val="24"/>
          <w:szCs w:val="24"/>
        </w:rPr>
        <w:t xml:space="preserve">– and </w:t>
      </w:r>
      <w:proofErr w:type="gramStart"/>
      <w:r w:rsidR="00873A1A" w:rsidRPr="009423EF">
        <w:rPr>
          <w:rStyle w:val="ui-provider"/>
          <w:rFonts w:ascii="Barlow" w:hAnsi="Barlow" w:cs="Arial"/>
          <w:sz w:val="24"/>
          <w:szCs w:val="24"/>
        </w:rPr>
        <w:t>a majority of</w:t>
      </w:r>
      <w:proofErr w:type="gramEnd"/>
      <w:r w:rsidR="00873A1A" w:rsidRPr="009423EF">
        <w:rPr>
          <w:rStyle w:val="ui-provider"/>
          <w:rFonts w:ascii="Barlow" w:hAnsi="Barlow" w:cs="Arial"/>
          <w:sz w:val="24"/>
          <w:szCs w:val="24"/>
        </w:rPr>
        <w:t xml:space="preserve"> residents </w:t>
      </w:r>
      <w:r w:rsidR="00873A1A">
        <w:rPr>
          <w:rStyle w:val="ui-provider"/>
          <w:rFonts w:ascii="Barlow" w:hAnsi="Barlow" w:cs="Arial"/>
          <w:sz w:val="24"/>
          <w:szCs w:val="24"/>
        </w:rPr>
        <w:t xml:space="preserve">- </w:t>
      </w:r>
      <w:r w:rsidRPr="009423EF">
        <w:rPr>
          <w:rStyle w:val="ui-provider"/>
          <w:rFonts w:ascii="Barlow" w:hAnsi="Barlow" w:cs="Arial"/>
          <w:sz w:val="24"/>
          <w:szCs w:val="24"/>
        </w:rPr>
        <w:t>were cut out.</w:t>
      </w:r>
    </w:p>
    <w:p w14:paraId="2F14550E" w14:textId="77777777" w:rsidR="00940520" w:rsidRPr="00544BF6" w:rsidRDefault="00940520" w:rsidP="002655F8">
      <w:pPr>
        <w:pStyle w:val="NoSpacing"/>
        <w:rPr>
          <w:rFonts w:ascii="Barlow" w:hAnsi="Barlow" w:cs="Arial"/>
          <w:sz w:val="24"/>
          <w:szCs w:val="24"/>
        </w:rPr>
      </w:pPr>
    </w:p>
    <w:p w14:paraId="58F1E6AB" w14:textId="4C133FDA" w:rsidR="00EB111D" w:rsidRPr="009423EF" w:rsidRDefault="002655F8" w:rsidP="00EB111D">
      <w:pPr>
        <w:pStyle w:val="NoSpacing"/>
        <w:rPr>
          <w:rStyle w:val="ui-provider"/>
          <w:rFonts w:ascii="Barlow" w:hAnsi="Barlow"/>
          <w:sz w:val="24"/>
          <w:szCs w:val="24"/>
        </w:rPr>
      </w:pPr>
      <w:r w:rsidRPr="009423EF">
        <w:rPr>
          <w:rFonts w:ascii="Barlow" w:hAnsi="Barlow"/>
          <w:sz w:val="24"/>
          <w:szCs w:val="24"/>
        </w:rPr>
        <w:t>California is facing a historic budget deficit. The last thing taxpayers need is to waste money on a study that will not reveal any information we don’t already know.</w:t>
      </w:r>
    </w:p>
    <w:p w14:paraId="378F1B00" w14:textId="77777777" w:rsidR="00EB111D" w:rsidRPr="009423EF" w:rsidRDefault="00EB111D" w:rsidP="00EB111D">
      <w:pPr>
        <w:pStyle w:val="NoSpacing"/>
        <w:rPr>
          <w:rStyle w:val="ui-provider"/>
          <w:rFonts w:ascii="Barlow" w:hAnsi="Barlow" w:cs="Arial"/>
          <w:sz w:val="24"/>
          <w:szCs w:val="24"/>
        </w:rPr>
      </w:pPr>
    </w:p>
    <w:p w14:paraId="19B3D8F9" w14:textId="064C6B09" w:rsidR="00544BF6" w:rsidRDefault="009423EF" w:rsidP="009423EF">
      <w:pPr>
        <w:rPr>
          <w:rFonts w:ascii="Barlow" w:hAnsi="Barlow"/>
          <w:sz w:val="24"/>
          <w:szCs w:val="24"/>
        </w:rPr>
      </w:pPr>
      <w:r w:rsidRPr="009423EF">
        <w:rPr>
          <w:rFonts w:ascii="Barlow" w:hAnsi="Barlow"/>
          <w:sz w:val="24"/>
          <w:szCs w:val="24"/>
        </w:rPr>
        <w:t>For these reasons, I urge you to oppose AB 2986.</w:t>
      </w:r>
    </w:p>
    <w:p w14:paraId="41B0359A" w14:textId="07AB2E2C" w:rsidR="00AC2871" w:rsidRPr="009423EF" w:rsidRDefault="00544BF6" w:rsidP="008D7313">
      <w:pPr>
        <w:rPr>
          <w:rFonts w:ascii="Barlow" w:hAnsi="Barlow"/>
          <w:sz w:val="24"/>
          <w:szCs w:val="24"/>
        </w:rPr>
      </w:pPr>
      <w:r>
        <w:rPr>
          <w:rFonts w:ascii="Barlow" w:hAnsi="Barlow"/>
          <w:sz w:val="24"/>
          <w:szCs w:val="24"/>
        </w:rPr>
        <w:t>Thank you.</w:t>
      </w:r>
    </w:p>
    <w:sectPr w:rsidR="00AC2871" w:rsidRPr="00942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0057F"/>
    <w:multiLevelType w:val="hybridMultilevel"/>
    <w:tmpl w:val="ED1A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14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1D"/>
    <w:rsid w:val="00002B66"/>
    <w:rsid w:val="002655F8"/>
    <w:rsid w:val="0033351D"/>
    <w:rsid w:val="00335E7E"/>
    <w:rsid w:val="00544BF6"/>
    <w:rsid w:val="00564DDE"/>
    <w:rsid w:val="0074147F"/>
    <w:rsid w:val="00873A1A"/>
    <w:rsid w:val="008D7313"/>
    <w:rsid w:val="00940520"/>
    <w:rsid w:val="009423EF"/>
    <w:rsid w:val="00AC2871"/>
    <w:rsid w:val="00E03C54"/>
    <w:rsid w:val="00EB111D"/>
    <w:rsid w:val="00F75C02"/>
    <w:rsid w:val="00F9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4D8D"/>
  <w15:chartTrackingRefBased/>
  <w15:docId w15:val="{F917FFCB-B85C-4913-B9C4-D2F1F06A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11D"/>
    <w:pPr>
      <w:spacing w:line="259" w:lineRule="auto"/>
      <w:ind w:left="720"/>
      <w:contextualSpacing/>
    </w:pPr>
    <w:rPr>
      <w:kern w:val="0"/>
    </w:rPr>
  </w:style>
  <w:style w:type="character" w:customStyle="1" w:styleId="ui-provider">
    <w:name w:val="ui-provider"/>
    <w:basedOn w:val="DefaultParagraphFont"/>
    <w:rsid w:val="00EB111D"/>
  </w:style>
  <w:style w:type="paragraph" w:styleId="NoSpacing">
    <w:name w:val="No Spacing"/>
    <w:uiPriority w:val="1"/>
    <w:qFormat/>
    <w:rsid w:val="00EB1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331</Words>
  <Characters>1654</Characters>
  <Application>Microsoft Office Word</Application>
  <DocSecurity>0</DocSecurity>
  <Lines>42</Lines>
  <Paragraphs>15</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Kehoe, Jeremy</dc:creator>
  <cp:keywords/>
  <dc:description/>
  <cp:lastModifiedBy>Kehoe, Jeremy</cp:lastModifiedBy>
  <cp:revision>14</cp:revision>
  <dcterms:created xsi:type="dcterms:W3CDTF">2024-06-10T17:21:00Z</dcterms:created>
  <dcterms:modified xsi:type="dcterms:W3CDTF">2024-06-10T17:45:00Z</dcterms:modified>
</cp:coreProperties>
</file>